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3"/>
        <w:gridCol w:w="4687"/>
      </w:tblGrid>
      <w:tr w:rsidR="007D35FB" w:rsidTr="00860A34">
        <w:trPr>
          <w:jc w:val="center"/>
        </w:trPr>
        <w:tc>
          <w:tcPr>
            <w:tcW w:w="9576" w:type="dxa"/>
            <w:gridSpan w:val="2"/>
            <w:tcBorders>
              <w:bottom w:val="single" w:sz="4" w:space="0" w:color="auto"/>
            </w:tcBorders>
          </w:tcPr>
          <w:p w:rsidR="007D35FB" w:rsidRDefault="007D35FB" w:rsidP="00860A34">
            <w:pPr>
              <w:pStyle w:val="Heading2NoToc"/>
              <w:jc w:val="center"/>
            </w:pPr>
            <w:r>
              <w:t>Emergency Action Plan Checklist</w:t>
            </w:r>
          </w:p>
        </w:tc>
      </w:tr>
      <w:tr w:rsidR="007D35FB" w:rsidTr="00860A34">
        <w:trPr>
          <w:jc w:val="center"/>
        </w:trPr>
        <w:tc>
          <w:tcPr>
            <w:tcW w:w="4788" w:type="dxa"/>
            <w:tcBorders>
              <w:bottom w:val="single" w:sz="4" w:space="0" w:color="auto"/>
              <w:right w:val="nil"/>
            </w:tcBorders>
          </w:tcPr>
          <w:p w:rsidR="007D35FB" w:rsidRDefault="007D35FB" w:rsidP="00860A34">
            <w:pPr>
              <w:pStyle w:val="Heading3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740410</wp:posOffset>
                  </wp:positionH>
                  <wp:positionV relativeFrom="paragraph">
                    <wp:posOffset>433705</wp:posOffset>
                  </wp:positionV>
                  <wp:extent cx="1188720" cy="1188720"/>
                  <wp:effectExtent l="0" t="0" r="0" b="0"/>
                  <wp:wrapSquare wrapText="bothSides"/>
                  <wp:docPr id="1" name="Picture 105" descr="MCj0431585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MCj0431585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1188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>Access to telephones</w:t>
            </w:r>
          </w:p>
          <w:p w:rsidR="007D35FB" w:rsidRPr="00067C03" w:rsidRDefault="007D35FB" w:rsidP="00860A34"/>
        </w:tc>
        <w:tc>
          <w:tcPr>
            <w:tcW w:w="4788" w:type="dxa"/>
            <w:tcBorders>
              <w:left w:val="nil"/>
              <w:bottom w:val="single" w:sz="4" w:space="0" w:color="auto"/>
            </w:tcBorders>
          </w:tcPr>
          <w:p w:rsidR="007D35FB" w:rsidRDefault="007D35FB" w:rsidP="00860A34">
            <w:pPr>
              <w:pStyle w:val="Bullet"/>
            </w:pPr>
            <w:r>
              <w:t xml:space="preserve">Cell phone, battery well charged </w:t>
            </w:r>
          </w:p>
          <w:p w:rsidR="007D35FB" w:rsidRDefault="007D35FB" w:rsidP="00860A34">
            <w:pPr>
              <w:pStyle w:val="Bullet"/>
            </w:pPr>
            <w:r>
              <w:t>Training venues</w:t>
            </w:r>
          </w:p>
          <w:p w:rsidR="007D35FB" w:rsidRDefault="007D35FB" w:rsidP="00860A34">
            <w:pPr>
              <w:pStyle w:val="Bullet"/>
            </w:pPr>
            <w:r>
              <w:t>Home venues</w:t>
            </w:r>
          </w:p>
          <w:p w:rsidR="007D35FB" w:rsidRDefault="007D35FB" w:rsidP="00860A34">
            <w:pPr>
              <w:pStyle w:val="Bullet"/>
            </w:pPr>
            <w:r>
              <w:t>Away venues</w:t>
            </w:r>
          </w:p>
          <w:p w:rsidR="007D35FB" w:rsidRDefault="007D35FB" w:rsidP="00860A34">
            <w:pPr>
              <w:pStyle w:val="Bullet"/>
            </w:pPr>
            <w:r>
              <w:t>List of emergency phone numbers (home competitions)</w:t>
            </w:r>
          </w:p>
          <w:p w:rsidR="007D35FB" w:rsidRDefault="007D35FB" w:rsidP="00860A34">
            <w:pPr>
              <w:pStyle w:val="Bullet"/>
            </w:pPr>
            <w:r>
              <w:t>List of emergency numbers (away competitions)</w:t>
            </w:r>
          </w:p>
          <w:p w:rsidR="007D35FB" w:rsidRDefault="007D35FB" w:rsidP="00860A34">
            <w:pPr>
              <w:pStyle w:val="Bullet"/>
            </w:pPr>
            <w:r>
              <w:t>Change available to make phone calls from a pay phone</w:t>
            </w:r>
          </w:p>
        </w:tc>
      </w:tr>
      <w:tr w:rsidR="007D35FB" w:rsidTr="00860A34">
        <w:trPr>
          <w:jc w:val="center"/>
        </w:trPr>
        <w:tc>
          <w:tcPr>
            <w:tcW w:w="4788" w:type="dxa"/>
            <w:tcBorders>
              <w:bottom w:val="single" w:sz="4" w:space="0" w:color="auto"/>
              <w:right w:val="nil"/>
            </w:tcBorders>
          </w:tcPr>
          <w:p w:rsidR="007D35FB" w:rsidRDefault="007D35FB" w:rsidP="00860A34">
            <w:pPr>
              <w:pStyle w:val="Heading3"/>
            </w:pPr>
            <w:r>
              <w:t>Directions to access the site</w:t>
            </w:r>
          </w:p>
        </w:tc>
        <w:tc>
          <w:tcPr>
            <w:tcW w:w="4788" w:type="dxa"/>
            <w:tcBorders>
              <w:left w:val="nil"/>
              <w:bottom w:val="single" w:sz="4" w:space="0" w:color="auto"/>
            </w:tcBorders>
          </w:tcPr>
          <w:p w:rsidR="007D35FB" w:rsidRDefault="007D35FB" w:rsidP="00860A34">
            <w:pPr>
              <w:pStyle w:val="Bullet"/>
            </w:pPr>
            <w:r>
              <w:t>Accurate directions to the site (practice)</w:t>
            </w:r>
          </w:p>
          <w:p w:rsidR="007D35FB" w:rsidRDefault="007D35FB" w:rsidP="00860A34">
            <w:pPr>
              <w:pStyle w:val="Bullet"/>
            </w:pPr>
            <w:r>
              <w:t>Accurate directions to the site (home competitions)</w:t>
            </w:r>
          </w:p>
          <w:p w:rsidR="007D35FB" w:rsidRDefault="007D35FB" w:rsidP="00860A34">
            <w:pPr>
              <w:pStyle w:val="Bullet"/>
            </w:pPr>
            <w:r>
              <w:t>Accurate directions to the site (away competitions)</w:t>
            </w:r>
          </w:p>
        </w:tc>
      </w:tr>
      <w:tr w:rsidR="007D35FB" w:rsidTr="00860A34">
        <w:trPr>
          <w:jc w:val="center"/>
        </w:trPr>
        <w:tc>
          <w:tcPr>
            <w:tcW w:w="4788" w:type="dxa"/>
            <w:tcBorders>
              <w:bottom w:val="single" w:sz="4" w:space="0" w:color="auto"/>
              <w:right w:val="nil"/>
            </w:tcBorders>
          </w:tcPr>
          <w:p w:rsidR="007D35FB" w:rsidRDefault="007D35FB" w:rsidP="00860A34">
            <w:pPr>
              <w:pStyle w:val="Heading3"/>
            </w:pPr>
            <w:r>
              <w:t>Athlete information</w:t>
            </w:r>
          </w:p>
        </w:tc>
        <w:tc>
          <w:tcPr>
            <w:tcW w:w="4788" w:type="dxa"/>
            <w:tcBorders>
              <w:left w:val="nil"/>
              <w:bottom w:val="single" w:sz="4" w:space="0" w:color="auto"/>
            </w:tcBorders>
          </w:tcPr>
          <w:p w:rsidR="007D35FB" w:rsidRDefault="007D35FB" w:rsidP="00860A34">
            <w:pPr>
              <w:pStyle w:val="Bullet"/>
            </w:pPr>
            <w:r>
              <w:t>Emergency contacts</w:t>
            </w:r>
          </w:p>
          <w:p w:rsidR="007D35FB" w:rsidRDefault="007D35FB" w:rsidP="00860A34">
            <w:pPr>
              <w:pStyle w:val="Bullet"/>
            </w:pPr>
            <w:r>
              <w:t>Medical profiles</w:t>
            </w:r>
          </w:p>
        </w:tc>
      </w:tr>
      <w:tr w:rsidR="007D35FB" w:rsidTr="00860A34">
        <w:trPr>
          <w:jc w:val="center"/>
        </w:trPr>
        <w:tc>
          <w:tcPr>
            <w:tcW w:w="4788" w:type="dxa"/>
            <w:tcBorders>
              <w:right w:val="nil"/>
            </w:tcBorders>
          </w:tcPr>
          <w:p w:rsidR="007D35FB" w:rsidRDefault="007D35FB" w:rsidP="00860A34">
            <w:pPr>
              <w:pStyle w:val="Heading3"/>
            </w:pPr>
            <w:r>
              <w:t>Personnel information</w:t>
            </w:r>
          </w:p>
        </w:tc>
        <w:tc>
          <w:tcPr>
            <w:tcW w:w="4788" w:type="dxa"/>
            <w:tcBorders>
              <w:left w:val="nil"/>
            </w:tcBorders>
          </w:tcPr>
          <w:p w:rsidR="007D35FB" w:rsidRDefault="007D35FB" w:rsidP="00860A34">
            <w:pPr>
              <w:pStyle w:val="Bullet"/>
            </w:pPr>
            <w:r>
              <w:t>The person in charge is identified</w:t>
            </w:r>
          </w:p>
          <w:p w:rsidR="007D35FB" w:rsidRDefault="007D35FB" w:rsidP="00860A34">
            <w:pPr>
              <w:pStyle w:val="Bullet"/>
            </w:pPr>
            <w:r>
              <w:t>The call person is identified</w:t>
            </w:r>
          </w:p>
          <w:p w:rsidR="007D35FB" w:rsidRDefault="007D35FB" w:rsidP="00860A34">
            <w:pPr>
              <w:pStyle w:val="Bullet"/>
            </w:pPr>
            <w:r>
              <w:t>Assistants (charge and call persons) are identified</w:t>
            </w:r>
          </w:p>
        </w:tc>
      </w:tr>
      <w:tr w:rsidR="007D35FB" w:rsidTr="00860A34">
        <w:trPr>
          <w:jc w:val="center"/>
        </w:trPr>
        <w:tc>
          <w:tcPr>
            <w:tcW w:w="9576" w:type="dxa"/>
            <w:gridSpan w:val="2"/>
          </w:tcPr>
          <w:p w:rsidR="007D35FB" w:rsidRDefault="007D35FB" w:rsidP="00860A34">
            <w:pPr>
              <w:pStyle w:val="Tablebullet"/>
              <w:spacing w:after="120"/>
              <w:rPr>
                <w:b/>
              </w:rPr>
            </w:pPr>
            <w:r>
              <w:rPr>
                <w:b/>
              </w:rPr>
              <w:t>The medical profile of each athlete should be up-to-date and be in the first-aid kit.</w:t>
            </w:r>
          </w:p>
          <w:p w:rsidR="007D35FB" w:rsidRDefault="007D35FB" w:rsidP="00860A34">
            <w:pPr>
              <w:pStyle w:val="Tablebullet"/>
              <w:spacing w:after="120"/>
            </w:pPr>
            <w:r>
              <w:rPr>
                <w:b/>
              </w:rPr>
              <w:t xml:space="preserve">A first-aid kit must be accessible at all times and must be checked regularly. </w:t>
            </w:r>
          </w:p>
        </w:tc>
      </w:tr>
    </w:tbl>
    <w:p w:rsidR="008736FB" w:rsidRDefault="008736FB"/>
    <w:sectPr w:rsidR="008736FB" w:rsidSect="008736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D6CDC"/>
    <w:multiLevelType w:val="hybridMultilevel"/>
    <w:tmpl w:val="FE86E9BA"/>
    <w:lvl w:ilvl="0" w:tplc="3C0014FC">
      <w:start w:val="1"/>
      <w:numFmt w:val="bullet"/>
      <w:pStyle w:val="Tablebullet"/>
      <w:lvlText w:val=""/>
      <w:lvlJc w:val="left"/>
      <w:pPr>
        <w:tabs>
          <w:tab w:val="num" w:pos="288"/>
        </w:tabs>
        <w:ind w:left="288" w:hanging="216"/>
      </w:pPr>
      <w:rPr>
        <w:rFonts w:ascii="Wingdings" w:hAnsi="Wingdings" w:cs="Wingdings" w:hint="default"/>
        <w:sz w:val="16"/>
        <w:szCs w:val="16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B667B75"/>
    <w:multiLevelType w:val="hybridMultilevel"/>
    <w:tmpl w:val="03A65CBE"/>
    <w:lvl w:ilvl="0" w:tplc="7794D6AA">
      <w:start w:val="1"/>
      <w:numFmt w:val="bullet"/>
      <w:pStyle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6"/>
      </w:rPr>
    </w:lvl>
    <w:lvl w:ilvl="2" w:tplc="E800FAEA">
      <w:start w:val="2"/>
      <w:numFmt w:val="decimal"/>
      <w:lvlText w:val="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7D35FB"/>
    <w:rsid w:val="0004096E"/>
    <w:rsid w:val="005C4909"/>
    <w:rsid w:val="00774440"/>
    <w:rsid w:val="007D35FB"/>
    <w:rsid w:val="008736FB"/>
    <w:rsid w:val="00A364B9"/>
    <w:rsid w:val="00CF2861"/>
    <w:rsid w:val="00D70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5FB"/>
    <w:pPr>
      <w:spacing w:before="60" w:after="120" w:line="240" w:lineRule="auto"/>
    </w:pPr>
    <w:rPr>
      <w:rFonts w:ascii="Arial" w:eastAsia="Times New Roman" w:hAnsi="Arial" w:cs="Times New Roman"/>
      <w:kern w:val="22"/>
      <w:szCs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4440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4440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Cs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774440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440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440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440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440"/>
    <w:pPr>
      <w:spacing w:before="300" w:after="0"/>
      <w:outlineLvl w:val="6"/>
    </w:pPr>
    <w:rPr>
      <w:caps/>
      <w:color w:val="365F91" w:themeColor="accent1" w:themeShade="BF"/>
      <w:spacing w:val="10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440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440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440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4440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440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440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440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440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440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440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440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74440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74440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74440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440"/>
    <w:pPr>
      <w:spacing w:after="1000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74440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774440"/>
    <w:rPr>
      <w:b/>
      <w:bCs/>
    </w:rPr>
  </w:style>
  <w:style w:type="character" w:styleId="Emphasis">
    <w:name w:val="Emphasis"/>
    <w:uiPriority w:val="20"/>
    <w:qFormat/>
    <w:rsid w:val="00774440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774440"/>
    <w:pPr>
      <w:spacing w:before="0" w:after="0"/>
    </w:pPr>
  </w:style>
  <w:style w:type="character" w:customStyle="1" w:styleId="NoSpacingChar">
    <w:name w:val="No Spacing Char"/>
    <w:basedOn w:val="DefaultParagraphFont"/>
    <w:link w:val="NoSpacing"/>
    <w:uiPriority w:val="1"/>
    <w:rsid w:val="00774440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77444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7444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74440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440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440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774440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774440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774440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774440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774440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4440"/>
    <w:pPr>
      <w:outlineLvl w:val="9"/>
    </w:pPr>
  </w:style>
  <w:style w:type="paragraph" w:customStyle="1" w:styleId="Bullet">
    <w:name w:val="Bullet"/>
    <w:rsid w:val="007D35FB"/>
    <w:pPr>
      <w:numPr>
        <w:numId w:val="1"/>
      </w:numPr>
      <w:spacing w:before="120" w:after="120" w:line="240" w:lineRule="auto"/>
    </w:pPr>
    <w:rPr>
      <w:rFonts w:ascii="Arial" w:eastAsia="Times New Roman" w:hAnsi="Arial" w:cs="Times New Roman"/>
      <w:kern w:val="22"/>
      <w:szCs w:val="20"/>
      <w:lang w:val="en-CA" w:bidi="ar-SA"/>
    </w:rPr>
  </w:style>
  <w:style w:type="paragraph" w:customStyle="1" w:styleId="Heading2NoToc">
    <w:name w:val="Heading 2 No Toc"/>
    <w:basedOn w:val="Normal"/>
    <w:rsid w:val="007D35FB"/>
    <w:pPr>
      <w:keepNext/>
      <w:spacing w:before="120" w:after="240"/>
      <w:outlineLvl w:val="1"/>
    </w:pPr>
    <w:rPr>
      <w:b/>
      <w:sz w:val="32"/>
      <w:lang w:val="en-CA"/>
    </w:rPr>
  </w:style>
  <w:style w:type="paragraph" w:customStyle="1" w:styleId="Tablebullet">
    <w:name w:val="Table bullet"/>
    <w:basedOn w:val="Normal"/>
    <w:rsid w:val="007D35FB"/>
    <w:pPr>
      <w:numPr>
        <w:numId w:val="2"/>
      </w:numPr>
      <w:spacing w:after="0"/>
    </w:pPr>
    <w:rPr>
      <w:rFonts w:cs="Arial"/>
      <w:kern w:val="20"/>
      <w:sz w:val="20"/>
      <w:lang w:val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702</Characters>
  <Application>Microsoft Office Word</Application>
  <DocSecurity>0</DocSecurity>
  <Lines>12</Lines>
  <Paragraphs>6</Paragraphs>
  <ScaleCrop>false</ScaleCrop>
  <Company>Grizli777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abhagwandin</dc:creator>
  <cp:lastModifiedBy>abhagwandin</cp:lastModifiedBy>
  <cp:revision>2</cp:revision>
  <dcterms:created xsi:type="dcterms:W3CDTF">2015-03-26T16:45:00Z</dcterms:created>
  <dcterms:modified xsi:type="dcterms:W3CDTF">2015-03-27T19:04:00Z</dcterms:modified>
</cp:coreProperties>
</file>